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C2E" w:rsidRPr="001C5F89" w:rsidRDefault="009A7C2E" w:rsidP="001C5F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5F89">
        <w:rPr>
          <w:rFonts w:ascii="Times New Roman" w:hAnsi="Times New Roman" w:cs="Times New Roman"/>
          <w:b/>
          <w:sz w:val="28"/>
          <w:szCs w:val="28"/>
        </w:rPr>
        <w:t>Рисунок черепа в различных положениях</w:t>
      </w:r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Пластическая анатомия позволяет понять и проанализировать формы головы и лица</w:t>
      </w:r>
      <w:r w:rsidR="001C5F89">
        <w:rPr>
          <w:rFonts w:ascii="Times New Roman" w:hAnsi="Times New Roman" w:cs="Times New Roman"/>
          <w:sz w:val="28"/>
          <w:szCs w:val="28"/>
        </w:rPr>
        <w:t xml:space="preserve"> </w:t>
      </w:r>
      <w:r w:rsidRPr="001C5F89">
        <w:rPr>
          <w:rFonts w:ascii="Times New Roman" w:hAnsi="Times New Roman" w:cs="Times New Roman"/>
          <w:sz w:val="28"/>
          <w:szCs w:val="28"/>
        </w:rPr>
        <w:t>человека. Для овладения рисунком головы необходимо изучить и выполнить рисунок черепа,</w:t>
      </w:r>
      <w:r w:rsidR="001C5F89">
        <w:rPr>
          <w:rFonts w:ascii="Times New Roman" w:hAnsi="Times New Roman" w:cs="Times New Roman"/>
          <w:sz w:val="28"/>
          <w:szCs w:val="28"/>
        </w:rPr>
        <w:t xml:space="preserve"> </w:t>
      </w:r>
      <w:r w:rsidRPr="001C5F89">
        <w:rPr>
          <w:rFonts w:ascii="Times New Roman" w:hAnsi="Times New Roman" w:cs="Times New Roman"/>
          <w:sz w:val="28"/>
          <w:szCs w:val="28"/>
        </w:rPr>
        <w:t>так как анатомическое строение костей определяет форму, характер головы, возрастные</w:t>
      </w:r>
      <w:r w:rsidR="001C5F89">
        <w:rPr>
          <w:rFonts w:ascii="Times New Roman" w:hAnsi="Times New Roman" w:cs="Times New Roman"/>
          <w:sz w:val="28"/>
          <w:szCs w:val="28"/>
        </w:rPr>
        <w:t xml:space="preserve"> </w:t>
      </w:r>
      <w:r w:rsidRPr="001C5F89">
        <w:rPr>
          <w:rFonts w:ascii="Times New Roman" w:hAnsi="Times New Roman" w:cs="Times New Roman"/>
          <w:sz w:val="28"/>
          <w:szCs w:val="28"/>
        </w:rPr>
        <w:t>особенности, половые отличия и особенности различных рас, определяющиеся по величине</w:t>
      </w:r>
      <w:r w:rsidR="001C5F89" w:rsidRPr="001C5F89">
        <w:rPr>
          <w:rFonts w:ascii="Times New Roman" w:hAnsi="Times New Roman" w:cs="Times New Roman"/>
          <w:sz w:val="28"/>
          <w:szCs w:val="28"/>
        </w:rPr>
        <w:t xml:space="preserve">  </w:t>
      </w:r>
      <w:r w:rsidRPr="001C5F89">
        <w:rPr>
          <w:rFonts w:ascii="Times New Roman" w:hAnsi="Times New Roman" w:cs="Times New Roman"/>
          <w:sz w:val="28"/>
          <w:szCs w:val="28"/>
        </w:rPr>
        <w:t>угла профиля черепа. Независимо от индивидуальных черт конкретного человека,</w:t>
      </w:r>
      <w:r w:rsidR="001C5F89">
        <w:rPr>
          <w:rFonts w:ascii="Times New Roman" w:hAnsi="Times New Roman" w:cs="Times New Roman"/>
          <w:sz w:val="28"/>
          <w:szCs w:val="28"/>
        </w:rPr>
        <w:t xml:space="preserve"> </w:t>
      </w:r>
      <w:r w:rsidRPr="001C5F89">
        <w:rPr>
          <w:rFonts w:ascii="Times New Roman" w:hAnsi="Times New Roman" w:cs="Times New Roman"/>
          <w:sz w:val="28"/>
          <w:szCs w:val="28"/>
        </w:rPr>
        <w:t>чрезвычайно многообразных внешних форм головы, ее строение основывается на одинаковой</w:t>
      </w:r>
      <w:r w:rsidR="001C5F89" w:rsidRPr="001C5F89">
        <w:rPr>
          <w:rFonts w:ascii="Times New Roman" w:hAnsi="Times New Roman" w:cs="Times New Roman"/>
          <w:sz w:val="28"/>
          <w:szCs w:val="28"/>
        </w:rPr>
        <w:t xml:space="preserve">  </w:t>
      </w:r>
      <w:r w:rsidRPr="001C5F89">
        <w:rPr>
          <w:rFonts w:ascii="Times New Roman" w:hAnsi="Times New Roman" w:cs="Times New Roman"/>
          <w:sz w:val="28"/>
          <w:szCs w:val="28"/>
        </w:rPr>
        <w:t>для всех анатомической структуре костей черепа.</w:t>
      </w:r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Данное задание относится к курсу академического рисунка и направлено на развитие</w:t>
      </w:r>
      <w:r w:rsidR="001C5F89">
        <w:rPr>
          <w:rFonts w:ascii="Times New Roman" w:hAnsi="Times New Roman" w:cs="Times New Roman"/>
          <w:sz w:val="28"/>
          <w:szCs w:val="28"/>
        </w:rPr>
        <w:t xml:space="preserve"> </w:t>
      </w:r>
      <w:r w:rsidRPr="001C5F89">
        <w:rPr>
          <w:rFonts w:ascii="Times New Roman" w:hAnsi="Times New Roman" w:cs="Times New Roman"/>
          <w:sz w:val="28"/>
          <w:szCs w:val="28"/>
        </w:rPr>
        <w:t>памяти и пространственного представления студентов.</w:t>
      </w:r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Цель обучения — правильно и грамотно проанализировать строение черепа как костной</w:t>
      </w:r>
      <w:r w:rsidR="001C5F89">
        <w:rPr>
          <w:rFonts w:ascii="Times New Roman" w:hAnsi="Times New Roman" w:cs="Times New Roman"/>
          <w:sz w:val="28"/>
          <w:szCs w:val="28"/>
        </w:rPr>
        <w:t xml:space="preserve"> </w:t>
      </w:r>
      <w:r w:rsidRPr="001C5F89">
        <w:rPr>
          <w:rFonts w:ascii="Times New Roman" w:hAnsi="Times New Roman" w:cs="Times New Roman"/>
          <w:sz w:val="28"/>
          <w:szCs w:val="28"/>
        </w:rPr>
        <w:t>основы головы, понять значение и функцию всех составляющих частей черепа в целом и</w:t>
      </w:r>
      <w:r w:rsidR="001C5F89">
        <w:rPr>
          <w:rFonts w:ascii="Times New Roman" w:hAnsi="Times New Roman" w:cs="Times New Roman"/>
          <w:sz w:val="28"/>
          <w:szCs w:val="28"/>
        </w:rPr>
        <w:t xml:space="preserve"> </w:t>
      </w:r>
      <w:r w:rsidR="001C5F89" w:rsidRPr="001C5F89">
        <w:rPr>
          <w:rFonts w:ascii="Times New Roman" w:hAnsi="Times New Roman" w:cs="Times New Roman"/>
          <w:sz w:val="28"/>
          <w:szCs w:val="28"/>
        </w:rPr>
        <w:t>деталя</w:t>
      </w:r>
      <w:r w:rsidRPr="001C5F89">
        <w:rPr>
          <w:rFonts w:ascii="Times New Roman" w:hAnsi="Times New Roman" w:cs="Times New Roman"/>
          <w:sz w:val="28"/>
          <w:szCs w:val="28"/>
        </w:rPr>
        <w:t>х. На основе изучения на</w:t>
      </w:r>
      <w:r w:rsidR="001C5F89" w:rsidRPr="001C5F89">
        <w:rPr>
          <w:rFonts w:ascii="Times New Roman" w:hAnsi="Times New Roman" w:cs="Times New Roman"/>
          <w:sz w:val="28"/>
          <w:szCs w:val="28"/>
        </w:rPr>
        <w:t xml:space="preserve">турных характеристик черепа как </w:t>
      </w:r>
      <w:r w:rsidRPr="001C5F89">
        <w:rPr>
          <w:rFonts w:ascii="Times New Roman" w:hAnsi="Times New Roman" w:cs="Times New Roman"/>
          <w:sz w:val="28"/>
          <w:szCs w:val="28"/>
        </w:rPr>
        <w:t>объемно</w:t>
      </w:r>
      <w:r w:rsidR="001C5F89" w:rsidRPr="001C5F89">
        <w:rPr>
          <w:rFonts w:ascii="Times New Roman" w:hAnsi="Times New Roman" w:cs="Times New Roman"/>
          <w:sz w:val="28"/>
          <w:szCs w:val="28"/>
        </w:rPr>
        <w:t>-</w:t>
      </w:r>
      <w:r w:rsidRPr="001C5F89">
        <w:rPr>
          <w:rFonts w:ascii="Times New Roman" w:hAnsi="Times New Roman" w:cs="Times New Roman"/>
          <w:sz w:val="28"/>
          <w:szCs w:val="28"/>
        </w:rPr>
        <w:t>пространственной формы овладеть приемами изображения его в различных ракурсах,</w:t>
      </w:r>
      <w:r w:rsidR="001C5F89">
        <w:rPr>
          <w:rFonts w:ascii="Times New Roman" w:hAnsi="Times New Roman" w:cs="Times New Roman"/>
          <w:sz w:val="28"/>
          <w:szCs w:val="28"/>
        </w:rPr>
        <w:t xml:space="preserve"> </w:t>
      </w:r>
      <w:r w:rsidRPr="001C5F89">
        <w:rPr>
          <w:rFonts w:ascii="Times New Roman" w:hAnsi="Times New Roman" w:cs="Times New Roman"/>
          <w:sz w:val="28"/>
          <w:szCs w:val="28"/>
        </w:rPr>
        <w:t>сохраняя пропорциональные соотношения.</w:t>
      </w:r>
    </w:p>
    <w:p w:rsidR="009A7C2E" w:rsidRPr="001C5F89" w:rsidRDefault="001C5F89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Задачи обучен</w:t>
      </w:r>
      <w:r w:rsidR="009A7C2E" w:rsidRPr="001C5F89">
        <w:rPr>
          <w:rFonts w:ascii="Times New Roman" w:hAnsi="Times New Roman" w:cs="Times New Roman"/>
          <w:sz w:val="28"/>
          <w:szCs w:val="28"/>
        </w:rPr>
        <w:t>ия:</w:t>
      </w:r>
      <w:bookmarkStart w:id="0" w:name="_GoBack"/>
      <w:bookmarkEnd w:id="0"/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• на основе натурного анализа изучить пропорциональные характеристики черепа и</w:t>
      </w:r>
      <w:r w:rsidR="001C5F89">
        <w:rPr>
          <w:rFonts w:ascii="Times New Roman" w:hAnsi="Times New Roman" w:cs="Times New Roman"/>
          <w:sz w:val="28"/>
          <w:szCs w:val="28"/>
        </w:rPr>
        <w:t xml:space="preserve"> </w:t>
      </w:r>
      <w:r w:rsidRPr="001C5F89">
        <w:rPr>
          <w:rFonts w:ascii="Times New Roman" w:hAnsi="Times New Roman" w:cs="Times New Roman"/>
          <w:sz w:val="28"/>
          <w:szCs w:val="28"/>
        </w:rPr>
        <w:t>определить его ортогональные проекции;</w:t>
      </w:r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• на основе изучения натурных характеристик черепа как объемно-пространственной</w:t>
      </w:r>
      <w:r w:rsidR="001C5F89">
        <w:rPr>
          <w:rFonts w:ascii="Times New Roman" w:hAnsi="Times New Roman" w:cs="Times New Roman"/>
          <w:sz w:val="28"/>
          <w:szCs w:val="28"/>
        </w:rPr>
        <w:t xml:space="preserve"> </w:t>
      </w:r>
      <w:r w:rsidRPr="001C5F89">
        <w:rPr>
          <w:rFonts w:ascii="Times New Roman" w:hAnsi="Times New Roman" w:cs="Times New Roman"/>
          <w:sz w:val="28"/>
          <w:szCs w:val="28"/>
        </w:rPr>
        <w:t>формы выполнить графические модели черепа в различных ракурсах (5—7 ракурсов).</w:t>
      </w:r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Учебная цель — выполнить линейно-конструктивные рисунки черепа в различных</w:t>
      </w:r>
      <w:r w:rsidR="001C5F89">
        <w:rPr>
          <w:rFonts w:ascii="Times New Roman" w:hAnsi="Times New Roman" w:cs="Times New Roman"/>
          <w:sz w:val="28"/>
          <w:szCs w:val="28"/>
        </w:rPr>
        <w:t xml:space="preserve"> </w:t>
      </w:r>
      <w:r w:rsidRPr="001C5F89">
        <w:rPr>
          <w:rFonts w:ascii="Times New Roman" w:hAnsi="Times New Roman" w:cs="Times New Roman"/>
          <w:sz w:val="28"/>
          <w:szCs w:val="28"/>
        </w:rPr>
        <w:t>ракурсах.</w:t>
      </w:r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Учебные задачи:</w:t>
      </w:r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1. Выполнить в малом масштабе ортогональные проекции черепа (вид сверху, сбоку, фас).</w:t>
      </w:r>
    </w:p>
    <w:p w:rsidR="009A7C2E" w:rsidRPr="001C5F89" w:rsidRDefault="001C5F89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1C5F89">
        <w:rPr>
          <w:rFonts w:ascii="Times New Roman" w:hAnsi="Times New Roman" w:cs="Times New Roman"/>
          <w:sz w:val="28"/>
          <w:szCs w:val="28"/>
        </w:rPr>
        <w:t>Закомпоновать</w:t>
      </w:r>
      <w:proofErr w:type="spellEnd"/>
      <w:r w:rsidRPr="001C5F89">
        <w:rPr>
          <w:rFonts w:ascii="Times New Roman" w:hAnsi="Times New Roman" w:cs="Times New Roman"/>
          <w:sz w:val="28"/>
          <w:szCs w:val="28"/>
        </w:rPr>
        <w:t xml:space="preserve"> на листе 2 ракурса</w:t>
      </w:r>
      <w:r w:rsidR="009A7C2E" w:rsidRPr="001C5F89">
        <w:rPr>
          <w:rFonts w:ascii="Times New Roman" w:hAnsi="Times New Roman" w:cs="Times New Roman"/>
          <w:sz w:val="28"/>
          <w:szCs w:val="28"/>
        </w:rPr>
        <w:t xml:space="preserve"> черепа и выполнить в линейно-конструктивной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7C2E" w:rsidRPr="001C5F89">
        <w:rPr>
          <w:rFonts w:ascii="Times New Roman" w:hAnsi="Times New Roman" w:cs="Times New Roman"/>
          <w:sz w:val="28"/>
          <w:szCs w:val="28"/>
        </w:rPr>
        <w:t>технике рисунка.</w:t>
      </w:r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3. Обратить особое внимание на пропорциональные соотношения частей и целого.</w:t>
      </w:r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График выполнения задания.</w:t>
      </w:r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Задание выполняется в два этапа:</w:t>
      </w:r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1-й этап — натурное изучение черепа во время аудиторных занятий и выполнение</w:t>
      </w:r>
    </w:p>
    <w:p w:rsidR="009A7C2E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одного из ракурсов;</w:t>
      </w:r>
    </w:p>
    <w:p w:rsidR="007F1CD9" w:rsidRPr="001C5F89" w:rsidRDefault="009A7C2E" w:rsidP="001C5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5F89">
        <w:rPr>
          <w:rFonts w:ascii="Times New Roman" w:hAnsi="Times New Roman" w:cs="Times New Roman"/>
          <w:sz w:val="28"/>
          <w:szCs w:val="28"/>
        </w:rPr>
        <w:t>2-й этап — самостоятельное выполнение рисунков черепа в различных ракурсах.</w:t>
      </w:r>
    </w:p>
    <w:sectPr w:rsidR="007F1CD9" w:rsidRPr="001C5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C2E"/>
    <w:rsid w:val="001C5F89"/>
    <w:rsid w:val="007F1CD9"/>
    <w:rsid w:val="009A7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2020-03-25T05:08:00Z</dcterms:created>
  <dcterms:modified xsi:type="dcterms:W3CDTF">2020-03-25T05:08:00Z</dcterms:modified>
</cp:coreProperties>
</file>